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4BC" w:rsidRDefault="002C6D87" w:rsidP="002C6D87">
      <w:pPr>
        <w:pStyle w:val="1"/>
      </w:pPr>
      <w:r>
        <w:t xml:space="preserve">Всероссийская перепись населения. </w:t>
      </w:r>
      <w:r w:rsidR="00081EEA">
        <w:t xml:space="preserve">Как ответить на вопросы </w:t>
      </w:r>
      <w:r w:rsidR="00FF48BA">
        <w:t xml:space="preserve">на </w:t>
      </w:r>
      <w:r w:rsidR="00081EEA">
        <w:t>портал</w:t>
      </w:r>
      <w:r w:rsidR="00FF48BA">
        <w:t>е</w:t>
      </w:r>
      <w:r w:rsidR="00081EEA">
        <w:t xml:space="preserve"> «</w:t>
      </w:r>
      <w:proofErr w:type="spellStart"/>
      <w:r w:rsidR="00081EEA">
        <w:t>Госуслуги</w:t>
      </w:r>
      <w:proofErr w:type="spellEnd"/>
      <w:r w:rsidR="00081EEA">
        <w:t>»</w:t>
      </w:r>
    </w:p>
    <w:p w:rsidR="00081EEA" w:rsidRPr="00081EEA" w:rsidRDefault="00081EEA" w:rsidP="00081EEA"/>
    <w:p w:rsidR="00785C94" w:rsidRDefault="00785C94" w:rsidP="00785C94">
      <w:pPr>
        <w:rPr>
          <w:bCs/>
        </w:rPr>
      </w:pPr>
      <w:r>
        <w:t xml:space="preserve">Всероссийская перепись населения – масштабное статистическое обследование жителей России, которое будет проходить в период с 15 октября по 14 ноября 2021 года. Перепись проводится раз в 10 лет, а ее итоги служат </w:t>
      </w:r>
      <w:r w:rsidRPr="00785C94">
        <w:rPr>
          <w:bCs/>
        </w:rPr>
        <w:t xml:space="preserve">основой для планирования культурных, социальных и экономических программ страны на </w:t>
      </w:r>
      <w:r>
        <w:rPr>
          <w:bCs/>
        </w:rPr>
        <w:t>многие годы.</w:t>
      </w:r>
    </w:p>
    <w:p w:rsidR="00785C94" w:rsidRDefault="00961A09" w:rsidP="00785C94">
      <w:pPr>
        <w:rPr>
          <w:bCs/>
        </w:rPr>
      </w:pPr>
      <w:r>
        <w:rPr>
          <w:bCs/>
        </w:rPr>
        <w:t>Уникальность грядущего обследования заключается в том, что впервые в России перепись будет проходить в цифровом формате. С 15 октября по 8 ноября жители смогут самостоятельно ответить на вопросы переписных листов на портале «</w:t>
      </w:r>
      <w:proofErr w:type="spellStart"/>
      <w:r>
        <w:rPr>
          <w:bCs/>
        </w:rPr>
        <w:t>Госуслуги</w:t>
      </w:r>
      <w:proofErr w:type="spellEnd"/>
      <w:r>
        <w:rPr>
          <w:bCs/>
        </w:rPr>
        <w:t>». Расскажем подробнее о том, как это сделать.</w:t>
      </w:r>
    </w:p>
    <w:p w:rsidR="00961A09" w:rsidRDefault="00961A09" w:rsidP="00961A09">
      <w:pPr>
        <w:pStyle w:val="2"/>
      </w:pPr>
      <w:r>
        <w:t>Как получить доступ к порталу</w:t>
      </w:r>
    </w:p>
    <w:p w:rsidR="00961A09" w:rsidRDefault="000D1526" w:rsidP="00961A09">
      <w:pPr>
        <w:pStyle w:val="a"/>
        <w:numPr>
          <w:ilvl w:val="0"/>
          <w:numId w:val="0"/>
        </w:numPr>
      </w:pPr>
      <w:r>
        <w:t xml:space="preserve">Чтобы </w:t>
      </w:r>
      <w:r w:rsidR="00961A09">
        <w:t xml:space="preserve"> самостоятельно заполнить переписные листы, нужно иметь стандартную или подтвержденную учетную запись на портале «</w:t>
      </w:r>
      <w:proofErr w:type="spellStart"/>
      <w:r w:rsidR="00961A09">
        <w:t>Госуслуги</w:t>
      </w:r>
      <w:proofErr w:type="spellEnd"/>
      <w:r w:rsidR="00961A09">
        <w:t>».</w:t>
      </w:r>
    </w:p>
    <w:p w:rsidR="00DE52F8" w:rsidRDefault="00961A09" w:rsidP="00785C94">
      <w:pPr>
        <w:rPr>
          <w:bCs/>
        </w:rPr>
      </w:pPr>
      <w:r>
        <w:rPr>
          <w:bCs/>
        </w:rPr>
        <w:t xml:space="preserve">Перейти к переписным листам можно с главной страницы портала, или же через ссылки на других </w:t>
      </w:r>
      <w:proofErr w:type="gramStart"/>
      <w:r>
        <w:rPr>
          <w:bCs/>
        </w:rPr>
        <w:t>интернет-сервисах</w:t>
      </w:r>
      <w:proofErr w:type="gramEnd"/>
      <w:r>
        <w:rPr>
          <w:bCs/>
        </w:rPr>
        <w:t>, например таких, как онлайн-банки. Также «</w:t>
      </w:r>
      <w:proofErr w:type="spellStart"/>
      <w:r>
        <w:rPr>
          <w:bCs/>
        </w:rPr>
        <w:t>Госуслуги</w:t>
      </w:r>
      <w:proofErr w:type="spellEnd"/>
      <w:r>
        <w:rPr>
          <w:bCs/>
        </w:rPr>
        <w:t xml:space="preserve">» будут доступны на компьютерах, установленных в МФЦ. Сотрудники МФЦ </w:t>
      </w:r>
      <w:r w:rsidR="00DE52F8">
        <w:rPr>
          <w:bCs/>
        </w:rPr>
        <w:t>готовы оказать помощь в получении учетной записи, если возникнет такая необходимость.</w:t>
      </w:r>
    </w:p>
    <w:p w:rsidR="00961A09" w:rsidRPr="00961A09" w:rsidRDefault="00961A09" w:rsidP="00961A09">
      <w:pPr>
        <w:pStyle w:val="2"/>
        <w:rPr>
          <w:rStyle w:val="20"/>
        </w:rPr>
      </w:pPr>
      <w:r>
        <w:t>Кого можно переписать</w:t>
      </w:r>
    </w:p>
    <w:p w:rsidR="00E05CFC" w:rsidRPr="00E05CFC" w:rsidRDefault="00DE52F8" w:rsidP="00FF48BA">
      <w:pPr>
        <w:rPr>
          <w:bCs/>
        </w:rPr>
      </w:pPr>
      <w:r w:rsidRPr="00DE52F8">
        <w:rPr>
          <w:bCs/>
        </w:rPr>
        <w:t>Один пользователь портала «</w:t>
      </w:r>
      <w:proofErr w:type="spellStart"/>
      <w:r w:rsidRPr="00DE52F8">
        <w:rPr>
          <w:bCs/>
        </w:rPr>
        <w:t>Госуслуги</w:t>
      </w:r>
      <w:proofErr w:type="spellEnd"/>
      <w:r w:rsidRPr="00DE52F8">
        <w:rPr>
          <w:bCs/>
        </w:rPr>
        <w:t xml:space="preserve">» может заполнить электронные переписные листы не только на себя, но и на всех членов своего домохозяйства. Под домохозяйством понимается группа лиц, которая живет в одном помещении, ведет совместный быт, частично или полностью объединяет свои доходы. </w:t>
      </w:r>
      <w:r w:rsidR="00E05CFC">
        <w:rPr>
          <w:bCs/>
        </w:rPr>
        <w:t>Э</w:t>
      </w:r>
      <w:r w:rsidR="00E05CFC" w:rsidRPr="00E05CFC">
        <w:rPr>
          <w:bCs/>
        </w:rPr>
        <w:t>то понятие более широкое, чем семья. Домохозяйством могут быть как живущие вместе родственники, так и несколько студентов, которые снимают квартиру и вместе оплачивают коммунальные платежи.</w:t>
      </w:r>
    </w:p>
    <w:p w:rsidR="00E05CFC" w:rsidRPr="00E05CFC" w:rsidRDefault="00E05CFC" w:rsidP="00FF48BA">
      <w:pPr>
        <w:rPr>
          <w:bCs/>
        </w:rPr>
      </w:pPr>
      <w:r w:rsidRPr="00E05CFC">
        <w:rPr>
          <w:bCs/>
        </w:rPr>
        <w:t>Если человек живет один и сам себя обеспечивает – он учитывается как отдельное домохозяйство.</w:t>
      </w:r>
    </w:p>
    <w:p w:rsidR="00DE52F8" w:rsidRDefault="00DD5637" w:rsidP="00DD5637">
      <w:pPr>
        <w:pStyle w:val="2"/>
      </w:pPr>
      <w:r>
        <w:lastRenderedPageBreak/>
        <w:t>Как проходит процесс переписи</w:t>
      </w:r>
    </w:p>
    <w:p w:rsidR="004A0728" w:rsidRDefault="004A0728" w:rsidP="004A0728">
      <w:pPr>
        <w:spacing w:line="288" w:lineRule="auto"/>
        <w:rPr>
          <w:bCs/>
        </w:rPr>
      </w:pPr>
      <w:r>
        <w:rPr>
          <w:bCs/>
        </w:rPr>
        <w:t>Перед тем, как приступить к заполнению переписных листов, нужно указать адрес своего фактического места жительства и число членов домохозяйства. Фактический адрес может не совпадать с адресом регистрации.</w:t>
      </w:r>
    </w:p>
    <w:p w:rsidR="00D81191" w:rsidRDefault="00D81191" w:rsidP="004A0728">
      <w:pPr>
        <w:spacing w:line="288" w:lineRule="auto"/>
        <w:rPr>
          <w:bCs/>
        </w:rPr>
      </w:pPr>
      <w:r>
        <w:rPr>
          <w:bCs/>
        </w:rPr>
        <w:t>Затем пользователь отвечает на вопросы переписных лис</w:t>
      </w:r>
      <w:r w:rsidR="00081EEA">
        <w:rPr>
          <w:bCs/>
        </w:rPr>
        <w:t xml:space="preserve">тов – для жителя России их 30. </w:t>
      </w:r>
      <w:r>
        <w:rPr>
          <w:bCs/>
        </w:rPr>
        <w:t xml:space="preserve">Ответы на некоторые </w:t>
      </w:r>
      <w:r w:rsidR="00E05CFC">
        <w:rPr>
          <w:bCs/>
        </w:rPr>
        <w:t xml:space="preserve">вопросы </w:t>
      </w:r>
      <w:r>
        <w:rPr>
          <w:bCs/>
        </w:rPr>
        <w:t>(пол, дата и место рождения, гражданство) могут быть предварительно заполнены из учетной записи на портале «</w:t>
      </w:r>
      <w:proofErr w:type="spellStart"/>
      <w:r>
        <w:rPr>
          <w:bCs/>
        </w:rPr>
        <w:t>Госуслуги</w:t>
      </w:r>
      <w:proofErr w:type="spellEnd"/>
      <w:r>
        <w:rPr>
          <w:bCs/>
        </w:rPr>
        <w:t>». При необходимости их можно изменить во время заполнения переписного листа.</w:t>
      </w:r>
    </w:p>
    <w:p w:rsidR="009E372E" w:rsidRPr="009E372E" w:rsidRDefault="009E372E" w:rsidP="009E372E">
      <w:pPr>
        <w:spacing w:line="288" w:lineRule="auto"/>
        <w:rPr>
          <w:bCs/>
        </w:rPr>
      </w:pPr>
      <w:r>
        <w:rPr>
          <w:bCs/>
        </w:rPr>
        <w:t>После того, как пользователь ответил на все вопросы, нужно отправить переписные листы в Росстат – для этого достаточного нажать на соответствующую кнопку. Чуть позже в личном кабинете пользователя на портале «</w:t>
      </w:r>
      <w:proofErr w:type="spellStart"/>
      <w:r>
        <w:rPr>
          <w:bCs/>
        </w:rPr>
        <w:t>Госуслуги</w:t>
      </w:r>
      <w:proofErr w:type="spellEnd"/>
      <w:r>
        <w:rPr>
          <w:bCs/>
        </w:rPr>
        <w:t xml:space="preserve">» появятся </w:t>
      </w:r>
      <w:r w:rsidRPr="009E372E">
        <w:rPr>
          <w:bCs/>
        </w:rPr>
        <w:t xml:space="preserve">уникальные коды подтверждения прохождения переписи на каждого переписанного в помещении и </w:t>
      </w:r>
      <w:proofErr w:type="gramStart"/>
      <w:r w:rsidRPr="009E372E">
        <w:rPr>
          <w:bCs/>
        </w:rPr>
        <w:t>объединяющий</w:t>
      </w:r>
      <w:proofErr w:type="gramEnd"/>
      <w:r w:rsidRPr="009E372E">
        <w:rPr>
          <w:bCs/>
        </w:rPr>
        <w:t xml:space="preserve"> их QR-код  с информацией о результатах прохождения переписи на все домохозяйство.</w:t>
      </w:r>
    </w:p>
    <w:p w:rsidR="000D1526" w:rsidRDefault="009E372E" w:rsidP="009E372E">
      <w:pPr>
        <w:spacing w:line="288" w:lineRule="auto"/>
        <w:rPr>
          <w:bCs/>
        </w:rPr>
      </w:pPr>
      <w:r w:rsidRPr="009E372E">
        <w:rPr>
          <w:bCs/>
        </w:rPr>
        <w:t xml:space="preserve">Эти коды </w:t>
      </w:r>
      <w:r w:rsidR="000D1526">
        <w:rPr>
          <w:bCs/>
        </w:rPr>
        <w:t>нужно будет предъявить переписчику, когда тот придет по адресу, который вы указали в переписном листе. Переписчики будут совершать обход жилых помещений с 18 октября по 14 ноября 2021 года.</w:t>
      </w:r>
    </w:p>
    <w:p w:rsidR="009E372E" w:rsidRDefault="009E372E" w:rsidP="009E372E">
      <w:pPr>
        <w:pStyle w:val="2"/>
      </w:pPr>
      <w:r>
        <w:t>Что делать, если возникнут сложности с заполнением?</w:t>
      </w:r>
    </w:p>
    <w:p w:rsidR="009E372E" w:rsidRDefault="009E372E" w:rsidP="009E372E">
      <w:pPr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В</w:t>
      </w:r>
      <w:r w:rsidRPr="00715963">
        <w:rPr>
          <w:rFonts w:cs="Times New Roman"/>
          <w:sz w:val="27"/>
          <w:szCs w:val="27"/>
        </w:rPr>
        <w:t xml:space="preserve"> электронн</w:t>
      </w:r>
      <w:r>
        <w:rPr>
          <w:rFonts w:cs="Times New Roman"/>
          <w:sz w:val="27"/>
          <w:szCs w:val="27"/>
        </w:rPr>
        <w:t>ых</w:t>
      </w:r>
      <w:r w:rsidRPr="00715963">
        <w:rPr>
          <w:rFonts w:cs="Times New Roman"/>
          <w:sz w:val="27"/>
          <w:szCs w:val="27"/>
        </w:rPr>
        <w:t xml:space="preserve"> переписн</w:t>
      </w:r>
      <w:r>
        <w:rPr>
          <w:rFonts w:cs="Times New Roman"/>
          <w:sz w:val="27"/>
          <w:szCs w:val="27"/>
        </w:rPr>
        <w:t>ых</w:t>
      </w:r>
      <w:r w:rsidRPr="00715963">
        <w:rPr>
          <w:rFonts w:cs="Times New Roman"/>
          <w:sz w:val="27"/>
          <w:szCs w:val="27"/>
        </w:rPr>
        <w:t xml:space="preserve"> лист</w:t>
      </w:r>
      <w:r>
        <w:rPr>
          <w:rFonts w:cs="Times New Roman"/>
          <w:sz w:val="27"/>
          <w:szCs w:val="27"/>
        </w:rPr>
        <w:t>ах</w:t>
      </w:r>
      <w:r w:rsidRPr="00715963">
        <w:rPr>
          <w:rFonts w:cs="Times New Roman"/>
          <w:sz w:val="27"/>
          <w:szCs w:val="27"/>
        </w:rPr>
        <w:t xml:space="preserve"> </w:t>
      </w:r>
      <w:r>
        <w:rPr>
          <w:rFonts w:cs="Times New Roman"/>
          <w:sz w:val="27"/>
          <w:szCs w:val="27"/>
        </w:rPr>
        <w:t>имеются</w:t>
      </w:r>
      <w:r w:rsidRPr="00715963">
        <w:rPr>
          <w:rFonts w:cs="Times New Roman"/>
          <w:sz w:val="27"/>
          <w:szCs w:val="27"/>
        </w:rPr>
        <w:t xml:space="preserve"> подсказк</w:t>
      </w:r>
      <w:r>
        <w:rPr>
          <w:rFonts w:cs="Times New Roman"/>
          <w:sz w:val="27"/>
          <w:szCs w:val="27"/>
        </w:rPr>
        <w:t>и</w:t>
      </w:r>
      <w:r w:rsidRPr="00715963">
        <w:rPr>
          <w:rFonts w:cs="Times New Roman"/>
          <w:sz w:val="27"/>
          <w:szCs w:val="27"/>
        </w:rPr>
        <w:t xml:space="preserve"> с подробной информацией по вопрос</w:t>
      </w:r>
      <w:r>
        <w:rPr>
          <w:rFonts w:cs="Times New Roman"/>
          <w:sz w:val="27"/>
          <w:szCs w:val="27"/>
        </w:rPr>
        <w:t>ам и вариантам ответов на них. Также можно написать в техподдержку портала «</w:t>
      </w:r>
      <w:proofErr w:type="spellStart"/>
      <w:r>
        <w:rPr>
          <w:rFonts w:cs="Times New Roman"/>
          <w:sz w:val="27"/>
          <w:szCs w:val="27"/>
        </w:rPr>
        <w:t>Госуслуги</w:t>
      </w:r>
      <w:proofErr w:type="spellEnd"/>
      <w:r>
        <w:rPr>
          <w:rFonts w:cs="Times New Roman"/>
          <w:sz w:val="27"/>
          <w:szCs w:val="27"/>
        </w:rPr>
        <w:t>». В период с 15 октября по 8 ноября 2021 года она будет работать круглосуточно.</w:t>
      </w:r>
    </w:p>
    <w:p w:rsidR="00E05CFC" w:rsidRDefault="00081EEA" w:rsidP="00081EEA">
      <w:pPr>
        <w:pStyle w:val="2"/>
      </w:pPr>
      <w:r>
        <w:t>Самарастат набирает переписчиков</w:t>
      </w:r>
    </w:p>
    <w:p w:rsidR="00081EEA" w:rsidRDefault="00081EEA" w:rsidP="00081EEA">
      <w:r>
        <w:t>Поучаствовать в переписи можно не только в качестве респондента</w:t>
      </w:r>
      <w:r w:rsidR="008F4968">
        <w:t>, но и став переписчиком. Для проведения переписи Самарастат набирает переписной персонал – переписчиков и контролеров. С кандидатами, прошедшими обучение, будет заключен официальный договор.</w:t>
      </w:r>
    </w:p>
    <w:p w:rsidR="008F4968" w:rsidRPr="00081EEA" w:rsidRDefault="008F3077" w:rsidP="00081EEA">
      <w:r>
        <w:t>В</w:t>
      </w:r>
      <w:r w:rsidR="008F4968">
        <w:t>ы можете позвонить в ближайшее к месту проживания структурное подразделение</w:t>
      </w:r>
      <w:r>
        <w:t>, чтобы узнать все подробности</w:t>
      </w:r>
      <w:r w:rsidR="008F4968">
        <w:t xml:space="preserve">. Контакты специалистов доступны по ссылке: </w:t>
      </w:r>
      <w:hyperlink r:id="rId6" w:history="1">
        <w:r w:rsidR="008F4968" w:rsidRPr="00C76BF2">
          <w:rPr>
            <w:rStyle w:val="a5"/>
          </w:rPr>
          <w:t>https://samarastat.gks.ru/contacts</w:t>
        </w:r>
      </w:hyperlink>
      <w:r w:rsidR="008F4968">
        <w:t>.</w:t>
      </w:r>
    </w:p>
    <w:p w:rsidR="00785C94" w:rsidRPr="002C6D87" w:rsidRDefault="00785C94" w:rsidP="002C6D87">
      <w:bookmarkStart w:id="0" w:name="_GoBack"/>
      <w:bookmarkEnd w:id="0"/>
    </w:p>
    <w:sectPr w:rsidR="00785C94" w:rsidRPr="002C6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B4F3C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D87"/>
    <w:rsid w:val="00014996"/>
    <w:rsid w:val="00081EEA"/>
    <w:rsid w:val="000D1526"/>
    <w:rsid w:val="000F44BC"/>
    <w:rsid w:val="002C6D87"/>
    <w:rsid w:val="004A0728"/>
    <w:rsid w:val="00555FE9"/>
    <w:rsid w:val="00785C94"/>
    <w:rsid w:val="008F3077"/>
    <w:rsid w:val="008F4968"/>
    <w:rsid w:val="00961A09"/>
    <w:rsid w:val="009E372E"/>
    <w:rsid w:val="00D81191"/>
    <w:rsid w:val="00DD5637"/>
    <w:rsid w:val="00DE52F8"/>
    <w:rsid w:val="00E05CFC"/>
    <w:rsid w:val="00FF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5FE9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2C6D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2C6D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2C6D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1"/>
    <w:link w:val="1"/>
    <w:uiPriority w:val="9"/>
    <w:rsid w:val="002C6D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1"/>
    <w:uiPriority w:val="22"/>
    <w:qFormat/>
    <w:rsid w:val="00785C94"/>
    <w:rPr>
      <w:b/>
      <w:bCs/>
    </w:rPr>
  </w:style>
  <w:style w:type="paragraph" w:styleId="a">
    <w:name w:val="List Bullet"/>
    <w:basedOn w:val="a0"/>
    <w:uiPriority w:val="99"/>
    <w:unhideWhenUsed/>
    <w:rsid w:val="00961A09"/>
    <w:pPr>
      <w:numPr>
        <w:numId w:val="1"/>
      </w:numPr>
      <w:contextualSpacing/>
    </w:pPr>
  </w:style>
  <w:style w:type="character" w:styleId="a5">
    <w:name w:val="Hyperlink"/>
    <w:basedOn w:val="a1"/>
    <w:uiPriority w:val="99"/>
    <w:unhideWhenUsed/>
    <w:rsid w:val="008F4968"/>
    <w:rPr>
      <w:color w:val="0000FF" w:themeColor="hyperlink"/>
      <w:u w:val="single"/>
    </w:rPr>
  </w:style>
  <w:style w:type="character" w:styleId="a6">
    <w:name w:val="FollowedHyperlink"/>
    <w:basedOn w:val="a1"/>
    <w:uiPriority w:val="99"/>
    <w:semiHidden/>
    <w:unhideWhenUsed/>
    <w:rsid w:val="008F49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5FE9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2C6D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2C6D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2C6D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1"/>
    <w:link w:val="1"/>
    <w:uiPriority w:val="9"/>
    <w:rsid w:val="002C6D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1"/>
    <w:uiPriority w:val="22"/>
    <w:qFormat/>
    <w:rsid w:val="00785C94"/>
    <w:rPr>
      <w:b/>
      <w:bCs/>
    </w:rPr>
  </w:style>
  <w:style w:type="paragraph" w:styleId="a">
    <w:name w:val="List Bullet"/>
    <w:basedOn w:val="a0"/>
    <w:uiPriority w:val="99"/>
    <w:unhideWhenUsed/>
    <w:rsid w:val="00961A09"/>
    <w:pPr>
      <w:numPr>
        <w:numId w:val="1"/>
      </w:numPr>
      <w:contextualSpacing/>
    </w:pPr>
  </w:style>
  <w:style w:type="character" w:styleId="a5">
    <w:name w:val="Hyperlink"/>
    <w:basedOn w:val="a1"/>
    <w:uiPriority w:val="99"/>
    <w:unhideWhenUsed/>
    <w:rsid w:val="008F4968"/>
    <w:rPr>
      <w:color w:val="0000FF" w:themeColor="hyperlink"/>
      <w:u w:val="single"/>
    </w:rPr>
  </w:style>
  <w:style w:type="character" w:styleId="a6">
    <w:name w:val="FollowedHyperlink"/>
    <w:basedOn w:val="a1"/>
    <w:uiPriority w:val="99"/>
    <w:semiHidden/>
    <w:unhideWhenUsed/>
    <w:rsid w:val="008F49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marastat.gks.ru/contac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Дудниченко Богдан Владимирович</dc:creator>
  <cp:lastModifiedBy>Дудниченко Богдан Владимирович</cp:lastModifiedBy>
  <cp:revision>6</cp:revision>
  <dcterms:created xsi:type="dcterms:W3CDTF">2021-08-16T04:27:00Z</dcterms:created>
  <dcterms:modified xsi:type="dcterms:W3CDTF">2021-08-16T07:47:00Z</dcterms:modified>
</cp:coreProperties>
</file>